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B3C56" w14:textId="77777777" w:rsidR="00D97EA6" w:rsidRDefault="0089364B" w:rsidP="00EE0EB7">
      <w:pPr>
        <w:tabs>
          <w:tab w:val="left" w:pos="6521"/>
        </w:tabs>
        <w:ind w:right="2549"/>
        <w:rPr>
          <w:b/>
          <w:bCs/>
          <w:sz w:val="36"/>
          <w:szCs w:val="36"/>
        </w:rPr>
      </w:pPr>
      <w:r>
        <w:rPr>
          <w:b/>
          <w:sz w:val="36"/>
        </w:rPr>
        <w:t xml:space="preserve">Graf exceeds sales of </w:t>
      </w:r>
      <w:r>
        <w:rPr>
          <w:b/>
          <w:bCs/>
          <w:sz w:val="36"/>
          <w:szCs w:val="36"/>
        </w:rPr>
        <w:br/>
      </w:r>
      <w:r>
        <w:rPr>
          <w:b/>
          <w:sz w:val="36"/>
        </w:rPr>
        <w:t>€100 million for the first time</w:t>
      </w:r>
    </w:p>
    <w:p w14:paraId="11F68ACF" w14:textId="77777777" w:rsidR="00916A42" w:rsidRPr="00916A42" w:rsidRDefault="00916A42" w:rsidP="00EE0EB7">
      <w:pPr>
        <w:tabs>
          <w:tab w:val="left" w:pos="6521"/>
        </w:tabs>
        <w:ind w:right="2549"/>
        <w:rPr>
          <w:b/>
          <w:bCs/>
        </w:rPr>
      </w:pPr>
    </w:p>
    <w:p w14:paraId="3A37D954" w14:textId="77777777" w:rsidR="00F64949" w:rsidRPr="00A33AFB" w:rsidRDefault="007D2FFC" w:rsidP="00B12BFB">
      <w:pPr>
        <w:tabs>
          <w:tab w:val="left" w:pos="5954"/>
        </w:tabs>
        <w:ind w:right="3116"/>
        <w:rPr>
          <w:i/>
        </w:rPr>
      </w:pPr>
      <w:r>
        <w:rPr>
          <w:i/>
        </w:rPr>
        <w:t xml:space="preserve">Another record year: </w:t>
      </w:r>
      <w:proofErr w:type="spellStart"/>
      <w:r>
        <w:rPr>
          <w:i/>
        </w:rPr>
        <w:t>Teningen</w:t>
      </w:r>
      <w:proofErr w:type="spellEnd"/>
      <w:r>
        <w:rPr>
          <w:i/>
        </w:rPr>
        <w:t>-based family-run business doubles turnover and workforce in ten years</w:t>
      </w:r>
    </w:p>
    <w:p w14:paraId="0B9932DA" w14:textId="77777777" w:rsidR="00922E97" w:rsidRPr="000C488D" w:rsidRDefault="00922E97" w:rsidP="003658C3">
      <w:pPr>
        <w:spacing w:line="360" w:lineRule="auto"/>
        <w:ind w:right="3119"/>
        <w:jc w:val="both"/>
        <w:rPr>
          <w:b/>
          <w:sz w:val="22"/>
          <w:szCs w:val="22"/>
        </w:rPr>
      </w:pPr>
    </w:p>
    <w:p w14:paraId="39550554" w14:textId="51F96C09" w:rsidR="00E57FA4" w:rsidRDefault="00E62C37" w:rsidP="002E2E84">
      <w:pPr>
        <w:spacing w:line="360" w:lineRule="auto"/>
        <w:ind w:right="3119"/>
        <w:jc w:val="both"/>
        <w:rPr>
          <w:b/>
          <w:sz w:val="22"/>
        </w:rPr>
      </w:pPr>
      <w:r w:rsidRPr="00E62C37">
        <w:rPr>
          <w:b/>
          <w:sz w:val="22"/>
        </w:rPr>
        <w:t xml:space="preserve">In the 2017 financial year, the Graf Group from </w:t>
      </w:r>
      <w:proofErr w:type="spellStart"/>
      <w:r w:rsidRPr="00E62C37">
        <w:rPr>
          <w:b/>
          <w:sz w:val="22"/>
        </w:rPr>
        <w:t>Teningen</w:t>
      </w:r>
      <w:proofErr w:type="spellEnd"/>
      <w:r w:rsidRPr="00E62C37">
        <w:rPr>
          <w:b/>
          <w:sz w:val="22"/>
        </w:rPr>
        <w:t xml:space="preserve">, southern Germany exceeded net sales of €100 million for the first time. The news was announced by the family-run business at a press conference held at the company’s headquarters in </w:t>
      </w:r>
      <w:proofErr w:type="spellStart"/>
      <w:r w:rsidRPr="00E62C37">
        <w:rPr>
          <w:b/>
          <w:sz w:val="22"/>
        </w:rPr>
        <w:t>Teningen</w:t>
      </w:r>
      <w:proofErr w:type="spellEnd"/>
      <w:r w:rsidRPr="00E62C37">
        <w:rPr>
          <w:b/>
          <w:sz w:val="22"/>
        </w:rPr>
        <w:t>. Over the last ten years, sales and the number of employees has doubled thanks to strong internationalisation and consistent expansion of the sustainable water management range. “The positive trend shows that we have made the right strategic developments and are also very well positioned to build on our position as a market leader in our sector for the future,” says Otto P. Graf, Managing Director of the Graf Group.</w:t>
      </w:r>
    </w:p>
    <w:p w14:paraId="68B265E4" w14:textId="77777777" w:rsidR="00E62C37" w:rsidRDefault="00E62C37" w:rsidP="002E2E84">
      <w:pPr>
        <w:spacing w:line="360" w:lineRule="auto"/>
        <w:ind w:right="3119"/>
        <w:jc w:val="both"/>
        <w:rPr>
          <w:b/>
          <w:sz w:val="22"/>
          <w:szCs w:val="22"/>
        </w:rPr>
      </w:pPr>
    </w:p>
    <w:p w14:paraId="3F0DBED9" w14:textId="543EAD91" w:rsidR="00387086" w:rsidRDefault="00E62C37" w:rsidP="002E2E84">
      <w:pPr>
        <w:spacing w:line="360" w:lineRule="auto"/>
        <w:ind w:right="3119"/>
        <w:jc w:val="both"/>
        <w:rPr>
          <w:sz w:val="22"/>
        </w:rPr>
      </w:pPr>
      <w:r w:rsidRPr="00E62C37">
        <w:rPr>
          <w:sz w:val="22"/>
        </w:rPr>
        <w:t xml:space="preserve">Over the last financial year, </w:t>
      </w:r>
      <w:proofErr w:type="gramStart"/>
      <w:r w:rsidRPr="00E62C37">
        <w:rPr>
          <w:sz w:val="22"/>
        </w:rPr>
        <w:t>in excess of</w:t>
      </w:r>
      <w:proofErr w:type="gramEnd"/>
      <w:r w:rsidRPr="00E62C37">
        <w:rPr>
          <w:sz w:val="22"/>
        </w:rPr>
        <w:t xml:space="preserve"> 500 Graf employees have generated sales of €105 million. This is a 10 percent increase on the previous year. “The figures reflect the hard work put in by our highly motivated staff. No matter whether they work in production, sales or logistics, our staff are firmly committed to Graf and put all their energy and focus into achieving our goals. It is very impressive,” enthuses Otto P. Graf.</w:t>
      </w:r>
    </w:p>
    <w:p w14:paraId="03956461" w14:textId="77777777" w:rsidR="00E62C37" w:rsidRDefault="00E62C37" w:rsidP="002E2E84">
      <w:pPr>
        <w:spacing w:line="360" w:lineRule="auto"/>
        <w:ind w:right="3119"/>
        <w:jc w:val="both"/>
        <w:rPr>
          <w:sz w:val="22"/>
          <w:szCs w:val="22"/>
        </w:rPr>
      </w:pPr>
    </w:p>
    <w:p w14:paraId="0D5F705D" w14:textId="408CF2B9" w:rsidR="00707614" w:rsidRDefault="00E62C37" w:rsidP="002E2E84">
      <w:pPr>
        <w:spacing w:line="360" w:lineRule="auto"/>
        <w:ind w:right="3119"/>
        <w:jc w:val="both"/>
        <w:rPr>
          <w:sz w:val="22"/>
          <w:szCs w:val="22"/>
        </w:rPr>
      </w:pPr>
      <w:r w:rsidRPr="00E62C37">
        <w:rPr>
          <w:sz w:val="22"/>
        </w:rPr>
        <w:t xml:space="preserve">Sales have grown in all product areas and regions, demonstrating that the company’s growth has a broad foundation. Otto P. Graf is the second generation of the family to manage the company founded in 1962. There has been a strong focus on internationalisation over the last decade. The share of company products exported has risen from 49 to 56 percent. The Graf Group sells to more than 70 countries around the globe with offices in France, UK, Spain, Poland, Australia and </w:t>
      </w:r>
      <w:r w:rsidRPr="00E62C37">
        <w:rPr>
          <w:sz w:val="22"/>
        </w:rPr>
        <w:lastRenderedPageBreak/>
        <w:t xml:space="preserve">China. The UK company has recently purchased a significantly bigger premises and plans are currently underway to expand production facilities in both Australia and </w:t>
      </w:r>
      <w:proofErr w:type="gramStart"/>
      <w:r w:rsidRPr="00E62C37">
        <w:rPr>
          <w:sz w:val="22"/>
        </w:rPr>
        <w:t>Poland.</w:t>
      </w:r>
      <w:r w:rsidR="00664851">
        <w:rPr>
          <w:sz w:val="22"/>
        </w:rPr>
        <w:t>.</w:t>
      </w:r>
      <w:proofErr w:type="gramEnd"/>
      <w:r w:rsidR="00664851">
        <w:rPr>
          <w:sz w:val="22"/>
        </w:rPr>
        <w:t xml:space="preserve"> </w:t>
      </w:r>
    </w:p>
    <w:p w14:paraId="216657FC" w14:textId="77777777" w:rsidR="00E02D75" w:rsidRDefault="00E02D75" w:rsidP="002E2E84">
      <w:pPr>
        <w:spacing w:line="360" w:lineRule="auto"/>
        <w:ind w:right="3119"/>
        <w:jc w:val="both"/>
        <w:rPr>
          <w:sz w:val="22"/>
          <w:szCs w:val="22"/>
        </w:rPr>
      </w:pPr>
    </w:p>
    <w:p w14:paraId="6E4A1ADD" w14:textId="77777777" w:rsidR="00707614" w:rsidRPr="003E4BDB" w:rsidRDefault="00707614" w:rsidP="00707614">
      <w:pPr>
        <w:spacing w:line="360" w:lineRule="auto"/>
        <w:ind w:right="3119"/>
        <w:jc w:val="both"/>
        <w:rPr>
          <w:b/>
          <w:sz w:val="22"/>
          <w:szCs w:val="22"/>
        </w:rPr>
      </w:pPr>
      <w:r>
        <w:rPr>
          <w:b/>
          <w:sz w:val="22"/>
        </w:rPr>
        <w:t>Firmly committed to its roots despite international growth</w:t>
      </w:r>
    </w:p>
    <w:p w14:paraId="2BF57298" w14:textId="77777777" w:rsidR="00512BA7" w:rsidRDefault="00512BA7" w:rsidP="002E2E84">
      <w:pPr>
        <w:spacing w:line="360" w:lineRule="auto"/>
        <w:ind w:right="3119"/>
        <w:jc w:val="both"/>
        <w:rPr>
          <w:sz w:val="22"/>
          <w:szCs w:val="22"/>
        </w:rPr>
      </w:pPr>
    </w:p>
    <w:p w14:paraId="03D33DA6" w14:textId="5BEF0DD2" w:rsidR="00313931" w:rsidRDefault="00E62C37" w:rsidP="00313931">
      <w:pPr>
        <w:spacing w:line="360" w:lineRule="auto"/>
        <w:ind w:right="3119"/>
        <w:jc w:val="both"/>
        <w:rPr>
          <w:sz w:val="22"/>
        </w:rPr>
      </w:pPr>
      <w:r w:rsidRPr="00E62C37">
        <w:rPr>
          <w:sz w:val="22"/>
        </w:rPr>
        <w:t xml:space="preserve">Despite further internationalisation, two thirds of staff are employed in Germany. Over the last ten years alone, around 150 more staff have been hired at the company headquarters in </w:t>
      </w:r>
      <w:proofErr w:type="spellStart"/>
      <w:r w:rsidRPr="00E62C37">
        <w:rPr>
          <w:sz w:val="22"/>
        </w:rPr>
        <w:t>Teningen</w:t>
      </w:r>
      <w:proofErr w:type="spellEnd"/>
      <w:r w:rsidRPr="00E62C37">
        <w:rPr>
          <w:sz w:val="22"/>
        </w:rPr>
        <w:t>. Graf is particularly keen to offer its specialist staff qualified training with 15 young apprentices currently being trained in seven different departments within the organisation.</w:t>
      </w:r>
    </w:p>
    <w:p w14:paraId="7CF21D2F" w14:textId="77777777" w:rsidR="00E62C37" w:rsidRDefault="00E62C37" w:rsidP="00313931">
      <w:pPr>
        <w:spacing w:line="360" w:lineRule="auto"/>
        <w:ind w:right="3119"/>
        <w:jc w:val="both"/>
        <w:rPr>
          <w:sz w:val="22"/>
          <w:szCs w:val="22"/>
        </w:rPr>
      </w:pPr>
    </w:p>
    <w:p w14:paraId="0261FA84" w14:textId="03952D23" w:rsidR="003E756E" w:rsidRDefault="00E62C37" w:rsidP="002E2E84">
      <w:pPr>
        <w:spacing w:line="360" w:lineRule="auto"/>
        <w:ind w:right="3119"/>
        <w:jc w:val="both"/>
        <w:rPr>
          <w:sz w:val="22"/>
        </w:rPr>
      </w:pPr>
      <w:r w:rsidRPr="00E62C37">
        <w:rPr>
          <w:sz w:val="22"/>
        </w:rPr>
        <w:t xml:space="preserve">“Our success is driven by the success of our staff. Southern Bavaria is an attractive region with a good quality of life. As an attractive employer, we want to remain here and continue to drive the expansion of our company with a focus on our base in </w:t>
      </w:r>
      <w:proofErr w:type="spellStart"/>
      <w:r w:rsidRPr="00E62C37">
        <w:rPr>
          <w:sz w:val="22"/>
        </w:rPr>
        <w:t>Teningen</w:t>
      </w:r>
      <w:proofErr w:type="spellEnd"/>
      <w:r w:rsidRPr="00E62C37">
        <w:rPr>
          <w:sz w:val="22"/>
        </w:rPr>
        <w:t>,” reinforces Otto P. Graf.</w:t>
      </w:r>
    </w:p>
    <w:p w14:paraId="0CF15B87" w14:textId="77777777" w:rsidR="00E62C37" w:rsidRDefault="00E62C37" w:rsidP="002E2E84">
      <w:pPr>
        <w:spacing w:line="360" w:lineRule="auto"/>
        <w:ind w:right="3119"/>
        <w:jc w:val="both"/>
        <w:rPr>
          <w:sz w:val="22"/>
          <w:szCs w:val="22"/>
        </w:rPr>
      </w:pPr>
    </w:p>
    <w:p w14:paraId="04745214" w14:textId="38509E99" w:rsidR="008979D0" w:rsidRDefault="00E62C37" w:rsidP="002E2E84">
      <w:pPr>
        <w:spacing w:line="360" w:lineRule="auto"/>
        <w:ind w:right="3119"/>
        <w:jc w:val="both"/>
        <w:rPr>
          <w:sz w:val="22"/>
        </w:rPr>
      </w:pPr>
      <w:r w:rsidRPr="00E62C37">
        <w:rPr>
          <w:sz w:val="22"/>
        </w:rPr>
        <w:t xml:space="preserve">This success is most visible in the form of Graf’s new raw materials centre of expertise in </w:t>
      </w:r>
      <w:proofErr w:type="spellStart"/>
      <w:r w:rsidRPr="00E62C37">
        <w:rPr>
          <w:sz w:val="22"/>
        </w:rPr>
        <w:t>Herbolzheim</w:t>
      </w:r>
      <w:proofErr w:type="spellEnd"/>
      <w:r w:rsidRPr="00E62C37">
        <w:rPr>
          <w:sz w:val="22"/>
        </w:rPr>
        <w:t xml:space="preserve"> in which the family-run business is investing €35 million. These investments will be supplemented with funds from the German Federal Ministry for the Environment. The centre of expertise and its initial staff of forty will assume work in the summer of 2018. “We are still looking to take on staff and have only filled half the positions available so far,” reports Otto P. Graf.</w:t>
      </w:r>
    </w:p>
    <w:p w14:paraId="07E129C1" w14:textId="77777777" w:rsidR="00E62C37" w:rsidRDefault="00E62C37" w:rsidP="002E2E84">
      <w:pPr>
        <w:spacing w:line="360" w:lineRule="auto"/>
        <w:ind w:right="3119"/>
        <w:jc w:val="both"/>
        <w:rPr>
          <w:sz w:val="22"/>
          <w:szCs w:val="22"/>
        </w:rPr>
      </w:pPr>
    </w:p>
    <w:p w14:paraId="2F1CBA75" w14:textId="77777777" w:rsidR="003E4BDB" w:rsidRPr="003E4BDB" w:rsidRDefault="003E4BDB" w:rsidP="002E2E84">
      <w:pPr>
        <w:spacing w:line="360" w:lineRule="auto"/>
        <w:ind w:right="3119"/>
        <w:jc w:val="both"/>
        <w:rPr>
          <w:b/>
          <w:sz w:val="22"/>
          <w:szCs w:val="22"/>
        </w:rPr>
      </w:pPr>
      <w:r>
        <w:rPr>
          <w:b/>
          <w:sz w:val="22"/>
        </w:rPr>
        <w:t>Sustainability is in the company’s DNA</w:t>
      </w:r>
    </w:p>
    <w:p w14:paraId="7C29DA0A" w14:textId="77777777" w:rsidR="00297F07" w:rsidRPr="003E4BDB" w:rsidRDefault="00297F07" w:rsidP="002E2E84">
      <w:pPr>
        <w:spacing w:line="360" w:lineRule="auto"/>
        <w:ind w:right="3119"/>
        <w:jc w:val="both"/>
        <w:rPr>
          <w:b/>
          <w:sz w:val="22"/>
          <w:szCs w:val="22"/>
        </w:rPr>
      </w:pPr>
    </w:p>
    <w:p w14:paraId="1F472E6C" w14:textId="6D9E5EFC" w:rsidR="006E2CAE" w:rsidRPr="00594A1F" w:rsidRDefault="00E62C37" w:rsidP="002E2E84">
      <w:pPr>
        <w:spacing w:line="360" w:lineRule="auto"/>
        <w:ind w:right="3119"/>
        <w:jc w:val="both"/>
        <w:rPr>
          <w:rFonts w:cs="Arial"/>
          <w:sz w:val="22"/>
          <w:szCs w:val="22"/>
        </w:rPr>
      </w:pPr>
      <w:r w:rsidRPr="00E62C37">
        <w:rPr>
          <w:sz w:val="22"/>
        </w:rPr>
        <w:t>The recycling of plastic in house reduces unwanted carbon dioxide emissions twice over. Firstly, recycling used plastic produces only half the emissions of that generated from the manufacture of new raw materials and secondly, recycling avoids the incineration of plastic waste and the harmful emissions this produces as well as cutting exports.</w:t>
      </w:r>
    </w:p>
    <w:p w14:paraId="2EA631C9" w14:textId="237BE01F" w:rsidR="005720A6" w:rsidRDefault="00E62C37" w:rsidP="008B0071">
      <w:pPr>
        <w:tabs>
          <w:tab w:val="left" w:pos="5954"/>
        </w:tabs>
        <w:spacing w:line="360" w:lineRule="auto"/>
        <w:ind w:right="3119"/>
        <w:jc w:val="both"/>
        <w:rPr>
          <w:sz w:val="22"/>
        </w:rPr>
      </w:pPr>
      <w:r w:rsidRPr="00E62C37">
        <w:rPr>
          <w:sz w:val="22"/>
        </w:rPr>
        <w:lastRenderedPageBreak/>
        <w:t xml:space="preserve">Sustainability is firmly anchored in the DNA of the Graf group of companies: “We produce environmental products in a sustainably run production facility with sustainably processed raw materials,” explains Otto P. Graf. With a rapid urbanisation and huge population growth we can expect to see growing demand for our rainwater harvesting tanks, wastewater treatment plants and </w:t>
      </w:r>
      <w:proofErr w:type="spellStart"/>
      <w:r w:rsidRPr="00E62C37">
        <w:rPr>
          <w:sz w:val="22"/>
        </w:rPr>
        <w:t>stormwater</w:t>
      </w:r>
      <w:proofErr w:type="spellEnd"/>
      <w:r w:rsidRPr="00E62C37">
        <w:rPr>
          <w:sz w:val="22"/>
        </w:rPr>
        <w:t xml:space="preserve"> attenuation systems. “Water is our most important resource. We provide solutions for the global challenges associated with this precious resource, which therefore puts us in a very good position,” says the Managing Director of Graf as he looks to the future with optimism.</w:t>
      </w:r>
    </w:p>
    <w:p w14:paraId="6251D881" w14:textId="77777777" w:rsidR="00E62C37" w:rsidRDefault="00E62C37" w:rsidP="008B0071">
      <w:pPr>
        <w:tabs>
          <w:tab w:val="left" w:pos="5954"/>
        </w:tabs>
        <w:spacing w:line="360" w:lineRule="auto"/>
        <w:ind w:right="3119"/>
        <w:jc w:val="both"/>
        <w:rPr>
          <w:sz w:val="22"/>
          <w:szCs w:val="22"/>
        </w:rPr>
      </w:pPr>
    </w:p>
    <w:p w14:paraId="38D0C868" w14:textId="77777777" w:rsidR="005720A6" w:rsidRDefault="00EC4938" w:rsidP="008B0071">
      <w:pPr>
        <w:tabs>
          <w:tab w:val="left" w:pos="5954"/>
        </w:tabs>
        <w:spacing w:line="360" w:lineRule="auto"/>
        <w:ind w:right="3119"/>
        <w:jc w:val="both"/>
        <w:rPr>
          <w:sz w:val="22"/>
          <w:szCs w:val="22"/>
        </w:rPr>
      </w:pPr>
      <w:r>
        <w:rPr>
          <w:noProof/>
          <w:sz w:val="22"/>
          <w:szCs w:val="22"/>
        </w:rPr>
        <w:drawing>
          <wp:inline distT="0" distB="0" distL="0" distR="0" wp14:anchorId="062EB944" wp14:editId="49861848">
            <wp:extent cx="3124200" cy="1724025"/>
            <wp:effectExtent l="0" t="0" r="0" b="0"/>
            <wp:docPr id="3" name="Grafik 4" descr="M:\Dokumente\Dokumente Otto Graf GmbH\PR\PR_Texte\Unternehmen\DE\GRAF_PR_100 Mio Umsatz\GRAF_PR_Luftbild_Teningen_05_kom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M:\Dokumente\Dokumente Otto Graf GmbH\PR\PR_Texte\Unternehmen\DE\GRAF_PR_100 Mio Umsatz\GRAF_PR_Luftbild_Teningen_05_komp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1724025"/>
                    </a:xfrm>
                    <a:prstGeom prst="rect">
                      <a:avLst/>
                    </a:prstGeom>
                    <a:noFill/>
                    <a:ln>
                      <a:noFill/>
                    </a:ln>
                  </pic:spPr>
                </pic:pic>
              </a:graphicData>
            </a:graphic>
          </wp:inline>
        </w:drawing>
      </w:r>
    </w:p>
    <w:p w14:paraId="3CA51632" w14:textId="77777777" w:rsidR="0033089D" w:rsidRDefault="005720A6" w:rsidP="005720A6">
      <w:pPr>
        <w:pStyle w:val="BodyText"/>
        <w:spacing w:after="120"/>
        <w:ind w:right="3119"/>
        <w:jc w:val="left"/>
        <w:rPr>
          <w:rFonts w:cs="Arial"/>
          <w:i/>
          <w:sz w:val="22"/>
          <w:szCs w:val="22"/>
        </w:rPr>
      </w:pPr>
      <w:r>
        <w:rPr>
          <w:i/>
          <w:sz w:val="22"/>
        </w:rPr>
        <w:t>GRAF_PR_Luftbild_Teningen_05_10x15_rgb_300dpi</w:t>
      </w:r>
    </w:p>
    <w:p w14:paraId="245162E5" w14:textId="77777777" w:rsidR="005720A6" w:rsidRPr="0033089D" w:rsidRDefault="0033089D" w:rsidP="005720A6">
      <w:pPr>
        <w:pStyle w:val="BodyText"/>
        <w:spacing w:after="120"/>
        <w:ind w:right="3119"/>
        <w:jc w:val="left"/>
        <w:rPr>
          <w:rFonts w:cs="Arial"/>
          <w:i/>
          <w:sz w:val="22"/>
          <w:szCs w:val="22"/>
        </w:rPr>
      </w:pPr>
      <w:r>
        <w:rPr>
          <w:i/>
          <w:sz w:val="22"/>
        </w:rPr>
        <w:t xml:space="preserve">At its </w:t>
      </w:r>
      <w:proofErr w:type="spellStart"/>
      <w:r>
        <w:rPr>
          <w:i/>
          <w:sz w:val="22"/>
        </w:rPr>
        <w:t>Teningen</w:t>
      </w:r>
      <w:proofErr w:type="spellEnd"/>
      <w:r>
        <w:rPr>
          <w:i/>
          <w:sz w:val="22"/>
        </w:rPr>
        <w:t xml:space="preserve"> site, Graf produces products of the highest quality in one of the most modern production facilities for plastic products in the world.</w:t>
      </w:r>
    </w:p>
    <w:p w14:paraId="614B9FCA" w14:textId="77777777" w:rsidR="005720A6" w:rsidRDefault="005720A6" w:rsidP="008B0071">
      <w:pPr>
        <w:tabs>
          <w:tab w:val="left" w:pos="5954"/>
        </w:tabs>
        <w:spacing w:line="360" w:lineRule="auto"/>
        <w:ind w:right="3119"/>
        <w:jc w:val="both"/>
        <w:rPr>
          <w:sz w:val="22"/>
          <w:szCs w:val="22"/>
        </w:rPr>
      </w:pPr>
    </w:p>
    <w:p w14:paraId="2D3DF5DB" w14:textId="77777777" w:rsidR="00BB0599" w:rsidRDefault="00EC4938" w:rsidP="008B0071">
      <w:pPr>
        <w:tabs>
          <w:tab w:val="left" w:pos="5954"/>
        </w:tabs>
        <w:spacing w:line="360" w:lineRule="auto"/>
        <w:ind w:right="3119"/>
        <w:jc w:val="both"/>
        <w:rPr>
          <w:sz w:val="22"/>
          <w:szCs w:val="22"/>
        </w:rPr>
      </w:pPr>
      <w:r>
        <w:rPr>
          <w:noProof/>
          <w:sz w:val="22"/>
          <w:szCs w:val="22"/>
        </w:rPr>
        <w:drawing>
          <wp:inline distT="0" distB="0" distL="0" distR="0" wp14:anchorId="385E4CEF" wp14:editId="14BA514E">
            <wp:extent cx="3124200" cy="2343150"/>
            <wp:effectExtent l="0" t="0" r="0" b="0"/>
            <wp:docPr id="2" name="Grafik 3" descr="M:\Dokumente\Dokumente Otto Graf GmbH\PR\PR_Texte\Unternehmen\DE\GRAF_PR_100 Mio Umsatz\GRAF_PR_Kompetenzzentrum_Rohstoffe_Herbolzheim_kom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M:\Dokumente\Dokumente Otto Graf GmbH\PR\PR_Texte\Unternehmen\DE\GRAF_PR_100 Mio Umsatz\GRAF_PR_Kompetenzzentrum_Rohstoffe_Herbolzheim_komp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0" cy="2343150"/>
                    </a:xfrm>
                    <a:prstGeom prst="rect">
                      <a:avLst/>
                    </a:prstGeom>
                    <a:noFill/>
                    <a:ln>
                      <a:noFill/>
                    </a:ln>
                  </pic:spPr>
                </pic:pic>
              </a:graphicData>
            </a:graphic>
          </wp:inline>
        </w:drawing>
      </w:r>
    </w:p>
    <w:p w14:paraId="3D0D947F" w14:textId="77777777" w:rsidR="0033089D" w:rsidRDefault="005720A6" w:rsidP="007142F8">
      <w:pPr>
        <w:pStyle w:val="BodyText"/>
        <w:spacing w:after="120"/>
        <w:ind w:right="3119"/>
        <w:jc w:val="left"/>
        <w:rPr>
          <w:rFonts w:cs="Arial"/>
          <w:i/>
          <w:sz w:val="22"/>
          <w:szCs w:val="22"/>
        </w:rPr>
      </w:pPr>
      <w:r>
        <w:rPr>
          <w:i/>
          <w:sz w:val="22"/>
        </w:rPr>
        <w:t>GRAF_PR_Kompetenzzentrum_Rohstoffe_Herbolzheim_10x15_rgb_300dpi.jpg</w:t>
      </w:r>
    </w:p>
    <w:p w14:paraId="4D069FFB" w14:textId="77777777" w:rsidR="007142F8" w:rsidRDefault="007142F8" w:rsidP="007142F8">
      <w:pPr>
        <w:pStyle w:val="BodyText"/>
        <w:spacing w:after="120"/>
        <w:ind w:right="3119"/>
        <w:jc w:val="left"/>
        <w:rPr>
          <w:rFonts w:cs="Arial"/>
          <w:i/>
          <w:sz w:val="22"/>
          <w:szCs w:val="22"/>
        </w:rPr>
      </w:pPr>
      <w:r>
        <w:rPr>
          <w:i/>
          <w:sz w:val="22"/>
        </w:rPr>
        <w:lastRenderedPageBreak/>
        <w:t xml:space="preserve">On 6.5 hectares of land in </w:t>
      </w:r>
      <w:proofErr w:type="spellStart"/>
      <w:r>
        <w:rPr>
          <w:i/>
          <w:sz w:val="22"/>
        </w:rPr>
        <w:t>Herbolzheim</w:t>
      </w:r>
      <w:proofErr w:type="spellEnd"/>
      <w:r>
        <w:rPr>
          <w:i/>
          <w:sz w:val="22"/>
        </w:rPr>
        <w:t>, the company is constructing a new building which will cover about 24 000 m</w:t>
      </w:r>
      <w:r>
        <w:rPr>
          <w:i/>
          <w:sz w:val="22"/>
          <w:vertAlign w:val="superscript"/>
        </w:rPr>
        <w:t>2</w:t>
      </w:r>
      <w:r>
        <w:rPr>
          <w:i/>
          <w:sz w:val="22"/>
        </w:rPr>
        <w:t xml:space="preserve"> and have twelve raw material silos, each 30 m high.</w:t>
      </w:r>
    </w:p>
    <w:p w14:paraId="123443D7" w14:textId="77777777" w:rsidR="008B0071" w:rsidRDefault="008B0071" w:rsidP="008B0071">
      <w:pPr>
        <w:pStyle w:val="berGrafSignatur"/>
      </w:pPr>
    </w:p>
    <w:p w14:paraId="7A1B58E8" w14:textId="77777777" w:rsidR="004752FE" w:rsidRPr="00295160" w:rsidRDefault="004752FE" w:rsidP="006A53AA">
      <w:pPr>
        <w:tabs>
          <w:tab w:val="left" w:pos="142"/>
        </w:tabs>
        <w:spacing w:line="360" w:lineRule="auto"/>
        <w:ind w:right="3119"/>
        <w:jc w:val="both"/>
        <w:rPr>
          <w:sz w:val="22"/>
          <w:szCs w:val="22"/>
        </w:rPr>
      </w:pPr>
      <w:bookmarkStart w:id="0" w:name="_GoBack"/>
      <w:bookmarkEnd w:id="0"/>
    </w:p>
    <w:sectPr w:rsidR="004752FE" w:rsidRPr="00295160">
      <w:headerReference w:type="default" r:id="rId10"/>
      <w:footerReference w:type="default" r:id="rId11"/>
      <w:pgSz w:w="11906" w:h="16838"/>
      <w:pgMar w:top="2155" w:right="1418"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9551A" w14:textId="77777777" w:rsidR="00EC4938" w:rsidRDefault="00EC4938">
      <w:r>
        <w:separator/>
      </w:r>
    </w:p>
  </w:endnote>
  <w:endnote w:type="continuationSeparator" w:id="0">
    <w:p w14:paraId="3AB85A6F" w14:textId="77777777" w:rsidR="00EC4938" w:rsidRDefault="00EC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faRotisSansSerifExtraBold">
    <w:altName w:val="Arial"/>
    <w:panose1 w:val="00000000000000000000"/>
    <w:charset w:val="00"/>
    <w:family w:val="swiss"/>
    <w:notTrueType/>
    <w:pitch w:val="variable"/>
    <w:sig w:usb0="00000003" w:usb1="00000000" w:usb2="00000000" w:usb3="00000000" w:csb0="00000001" w:csb1="00000000"/>
  </w:font>
  <w:font w:name="AgfaRotisSans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BB762" w14:textId="77777777" w:rsidR="00102DA5" w:rsidRDefault="00102DA5">
    <w:pPr>
      <w:pStyle w:val="Footer"/>
      <w:jc w:val="center"/>
      <w:rPr>
        <w:rFonts w:ascii="AgfaRotisSansSerif" w:hAnsi="AgfaRotisSansSeri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DE711" w14:textId="77777777" w:rsidR="00EC4938" w:rsidRDefault="00EC4938">
      <w:r>
        <w:separator/>
      </w:r>
    </w:p>
  </w:footnote>
  <w:footnote w:type="continuationSeparator" w:id="0">
    <w:p w14:paraId="4F77E9B6" w14:textId="77777777" w:rsidR="00EC4938" w:rsidRDefault="00EC4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6F0EF" w14:textId="77777777" w:rsidR="00102DA5" w:rsidRPr="00934DFC" w:rsidRDefault="00F178A5">
    <w:pPr>
      <w:pStyle w:val="Header"/>
      <w:rPr>
        <w:rFonts w:cs="Arial"/>
        <w:b/>
        <w:color w:val="C0C0C0"/>
        <w:sz w:val="72"/>
      </w:rPr>
    </w:pPr>
    <w:r>
      <w:rPr>
        <w:noProof/>
      </w:rPr>
      <w:drawing>
        <wp:anchor distT="0" distB="0" distL="114300" distR="114300" simplePos="0" relativeHeight="251658240" behindDoc="0" locked="0" layoutInCell="1" allowOverlap="1" wp14:anchorId="395836B1" wp14:editId="0836FBBF">
          <wp:simplePos x="0" y="0"/>
          <wp:positionH relativeFrom="column">
            <wp:posOffset>4774565</wp:posOffset>
          </wp:positionH>
          <wp:positionV relativeFrom="paragraph">
            <wp:posOffset>-116840</wp:posOffset>
          </wp:positionV>
          <wp:extent cx="1619885" cy="831215"/>
          <wp:effectExtent l="0" t="0" r="0" b="0"/>
          <wp:wrapNone/>
          <wp:docPr id="1" name="Bild 1" descr="Beschreibung: GRAF_Logo_rgb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GRAF_Logo_rgb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83121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OLE_LINK2"/>
    <w:r>
      <w:rPr>
        <w:b/>
        <w:color w:val="C0C0C0"/>
        <w:sz w:val="72"/>
      </w:rPr>
      <w:t xml:space="preserve">Press </w:t>
    </w:r>
    <w:bookmarkEnd w:id="1"/>
    <w:r>
      <w:rPr>
        <w:b/>
        <w:color w:val="C0C0C0"/>
        <w:sz w:val="72"/>
      </w:rPr>
      <w:t>Release</w:t>
    </w:r>
  </w:p>
  <w:p w14:paraId="4415D737" w14:textId="77777777" w:rsidR="00102DA5" w:rsidRDefault="00102DA5">
    <w:pPr>
      <w:pStyle w:val="Header"/>
      <w:rPr>
        <w:rFonts w:ascii="AgfaRotisSansSerifExtraBold" w:hAnsi="AgfaRotisSansSerifExtraBol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71038"/>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F13790E"/>
    <w:multiLevelType w:val="hybridMultilevel"/>
    <w:tmpl w:val="958EF5A4"/>
    <w:lvl w:ilvl="0" w:tplc="0BCCD77E">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4D2042"/>
    <w:multiLevelType w:val="hybridMultilevel"/>
    <w:tmpl w:val="5C127390"/>
    <w:lvl w:ilvl="0" w:tplc="04070001">
      <w:start w:val="1"/>
      <w:numFmt w:val="bullet"/>
      <w:lvlText w:val=""/>
      <w:lvlJc w:val="left"/>
      <w:pPr>
        <w:tabs>
          <w:tab w:val="num" w:pos="2342"/>
        </w:tabs>
        <w:ind w:left="2342" w:hanging="360"/>
      </w:pPr>
      <w:rPr>
        <w:rFonts w:ascii="Symbol" w:hAnsi="Symbol" w:hint="default"/>
      </w:rPr>
    </w:lvl>
    <w:lvl w:ilvl="1" w:tplc="04070003" w:tentative="1">
      <w:start w:val="1"/>
      <w:numFmt w:val="bullet"/>
      <w:lvlText w:val="o"/>
      <w:lvlJc w:val="left"/>
      <w:pPr>
        <w:tabs>
          <w:tab w:val="num" w:pos="3062"/>
        </w:tabs>
        <w:ind w:left="3062" w:hanging="360"/>
      </w:pPr>
      <w:rPr>
        <w:rFonts w:ascii="Courier New" w:hAnsi="Courier New" w:hint="default"/>
      </w:rPr>
    </w:lvl>
    <w:lvl w:ilvl="2" w:tplc="04070005" w:tentative="1">
      <w:start w:val="1"/>
      <w:numFmt w:val="bullet"/>
      <w:lvlText w:val=""/>
      <w:lvlJc w:val="left"/>
      <w:pPr>
        <w:tabs>
          <w:tab w:val="num" w:pos="3782"/>
        </w:tabs>
        <w:ind w:left="3782" w:hanging="360"/>
      </w:pPr>
      <w:rPr>
        <w:rFonts w:ascii="Wingdings" w:hAnsi="Wingdings" w:hint="default"/>
      </w:rPr>
    </w:lvl>
    <w:lvl w:ilvl="3" w:tplc="04070001" w:tentative="1">
      <w:start w:val="1"/>
      <w:numFmt w:val="bullet"/>
      <w:lvlText w:val=""/>
      <w:lvlJc w:val="left"/>
      <w:pPr>
        <w:tabs>
          <w:tab w:val="num" w:pos="4502"/>
        </w:tabs>
        <w:ind w:left="4502" w:hanging="360"/>
      </w:pPr>
      <w:rPr>
        <w:rFonts w:ascii="Symbol" w:hAnsi="Symbol" w:hint="default"/>
      </w:rPr>
    </w:lvl>
    <w:lvl w:ilvl="4" w:tplc="04070003" w:tentative="1">
      <w:start w:val="1"/>
      <w:numFmt w:val="bullet"/>
      <w:lvlText w:val="o"/>
      <w:lvlJc w:val="left"/>
      <w:pPr>
        <w:tabs>
          <w:tab w:val="num" w:pos="5222"/>
        </w:tabs>
        <w:ind w:left="5222" w:hanging="360"/>
      </w:pPr>
      <w:rPr>
        <w:rFonts w:ascii="Courier New" w:hAnsi="Courier New" w:hint="default"/>
      </w:rPr>
    </w:lvl>
    <w:lvl w:ilvl="5" w:tplc="04070005" w:tentative="1">
      <w:start w:val="1"/>
      <w:numFmt w:val="bullet"/>
      <w:lvlText w:val=""/>
      <w:lvlJc w:val="left"/>
      <w:pPr>
        <w:tabs>
          <w:tab w:val="num" w:pos="5942"/>
        </w:tabs>
        <w:ind w:left="5942" w:hanging="360"/>
      </w:pPr>
      <w:rPr>
        <w:rFonts w:ascii="Wingdings" w:hAnsi="Wingdings" w:hint="default"/>
      </w:rPr>
    </w:lvl>
    <w:lvl w:ilvl="6" w:tplc="04070001" w:tentative="1">
      <w:start w:val="1"/>
      <w:numFmt w:val="bullet"/>
      <w:lvlText w:val=""/>
      <w:lvlJc w:val="left"/>
      <w:pPr>
        <w:tabs>
          <w:tab w:val="num" w:pos="6662"/>
        </w:tabs>
        <w:ind w:left="6662" w:hanging="360"/>
      </w:pPr>
      <w:rPr>
        <w:rFonts w:ascii="Symbol" w:hAnsi="Symbol" w:hint="default"/>
      </w:rPr>
    </w:lvl>
    <w:lvl w:ilvl="7" w:tplc="04070003" w:tentative="1">
      <w:start w:val="1"/>
      <w:numFmt w:val="bullet"/>
      <w:lvlText w:val="o"/>
      <w:lvlJc w:val="left"/>
      <w:pPr>
        <w:tabs>
          <w:tab w:val="num" w:pos="7382"/>
        </w:tabs>
        <w:ind w:left="7382" w:hanging="360"/>
      </w:pPr>
      <w:rPr>
        <w:rFonts w:ascii="Courier New" w:hAnsi="Courier New" w:hint="default"/>
      </w:rPr>
    </w:lvl>
    <w:lvl w:ilvl="8" w:tplc="04070005" w:tentative="1">
      <w:start w:val="1"/>
      <w:numFmt w:val="bullet"/>
      <w:lvlText w:val=""/>
      <w:lvlJc w:val="left"/>
      <w:pPr>
        <w:tabs>
          <w:tab w:val="num" w:pos="8102"/>
        </w:tabs>
        <w:ind w:left="810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E2"/>
    <w:rsid w:val="00002A7F"/>
    <w:rsid w:val="0000446F"/>
    <w:rsid w:val="00007E11"/>
    <w:rsid w:val="00010510"/>
    <w:rsid w:val="00014C2A"/>
    <w:rsid w:val="00015FEE"/>
    <w:rsid w:val="00016A9F"/>
    <w:rsid w:val="000206AB"/>
    <w:rsid w:val="00021B7E"/>
    <w:rsid w:val="00024331"/>
    <w:rsid w:val="00027798"/>
    <w:rsid w:val="00027EA2"/>
    <w:rsid w:val="000314B0"/>
    <w:rsid w:val="00031B85"/>
    <w:rsid w:val="00031C1A"/>
    <w:rsid w:val="0004034C"/>
    <w:rsid w:val="00040792"/>
    <w:rsid w:val="00052BCD"/>
    <w:rsid w:val="0005305C"/>
    <w:rsid w:val="00060247"/>
    <w:rsid w:val="0006272E"/>
    <w:rsid w:val="00062AFA"/>
    <w:rsid w:val="000631E5"/>
    <w:rsid w:val="000649C1"/>
    <w:rsid w:val="00066ACD"/>
    <w:rsid w:val="00067B85"/>
    <w:rsid w:val="000710C1"/>
    <w:rsid w:val="00071D52"/>
    <w:rsid w:val="00074237"/>
    <w:rsid w:val="00075A44"/>
    <w:rsid w:val="00075FCB"/>
    <w:rsid w:val="00077C04"/>
    <w:rsid w:val="000811A5"/>
    <w:rsid w:val="00081B2B"/>
    <w:rsid w:val="00086785"/>
    <w:rsid w:val="000867A2"/>
    <w:rsid w:val="00090413"/>
    <w:rsid w:val="0009248A"/>
    <w:rsid w:val="00096976"/>
    <w:rsid w:val="000A2810"/>
    <w:rsid w:val="000A7990"/>
    <w:rsid w:val="000B17B4"/>
    <w:rsid w:val="000B56A2"/>
    <w:rsid w:val="000B674B"/>
    <w:rsid w:val="000C0B30"/>
    <w:rsid w:val="000C46C4"/>
    <w:rsid w:val="000C488D"/>
    <w:rsid w:val="000C4C61"/>
    <w:rsid w:val="000C7501"/>
    <w:rsid w:val="000D13A1"/>
    <w:rsid w:val="000D368A"/>
    <w:rsid w:val="000D4952"/>
    <w:rsid w:val="000D587D"/>
    <w:rsid w:val="000E1FC7"/>
    <w:rsid w:val="000E753B"/>
    <w:rsid w:val="000F4058"/>
    <w:rsid w:val="000F447D"/>
    <w:rsid w:val="000F6480"/>
    <w:rsid w:val="00102DA5"/>
    <w:rsid w:val="001046C4"/>
    <w:rsid w:val="00104850"/>
    <w:rsid w:val="00104D3B"/>
    <w:rsid w:val="001069FF"/>
    <w:rsid w:val="0010741C"/>
    <w:rsid w:val="001079A1"/>
    <w:rsid w:val="001124F7"/>
    <w:rsid w:val="0011281D"/>
    <w:rsid w:val="00113DA4"/>
    <w:rsid w:val="00116D08"/>
    <w:rsid w:val="0012389B"/>
    <w:rsid w:val="00132532"/>
    <w:rsid w:val="0013712F"/>
    <w:rsid w:val="00145CA4"/>
    <w:rsid w:val="00153425"/>
    <w:rsid w:val="00154CE7"/>
    <w:rsid w:val="00161D99"/>
    <w:rsid w:val="00162615"/>
    <w:rsid w:val="00163689"/>
    <w:rsid w:val="00163F9D"/>
    <w:rsid w:val="001679C5"/>
    <w:rsid w:val="00167BA6"/>
    <w:rsid w:val="00167FA0"/>
    <w:rsid w:val="001704CB"/>
    <w:rsid w:val="0017719A"/>
    <w:rsid w:val="00180070"/>
    <w:rsid w:val="001801B6"/>
    <w:rsid w:val="001805C0"/>
    <w:rsid w:val="00184C64"/>
    <w:rsid w:val="001855D1"/>
    <w:rsid w:val="00185E09"/>
    <w:rsid w:val="00186517"/>
    <w:rsid w:val="00187293"/>
    <w:rsid w:val="0018735F"/>
    <w:rsid w:val="0019487C"/>
    <w:rsid w:val="001950F9"/>
    <w:rsid w:val="001A7E60"/>
    <w:rsid w:val="001B35ED"/>
    <w:rsid w:val="001B37FD"/>
    <w:rsid w:val="001B4846"/>
    <w:rsid w:val="001B5C9B"/>
    <w:rsid w:val="001B6750"/>
    <w:rsid w:val="001C6F15"/>
    <w:rsid w:val="001D2A7D"/>
    <w:rsid w:val="001D6A51"/>
    <w:rsid w:val="001E1115"/>
    <w:rsid w:val="001E1E0C"/>
    <w:rsid w:val="001F1873"/>
    <w:rsid w:val="00204686"/>
    <w:rsid w:val="00205700"/>
    <w:rsid w:val="00205793"/>
    <w:rsid w:val="0021597D"/>
    <w:rsid w:val="00216BDE"/>
    <w:rsid w:val="00217BAD"/>
    <w:rsid w:val="0023530B"/>
    <w:rsid w:val="00236A13"/>
    <w:rsid w:val="00237256"/>
    <w:rsid w:val="00241095"/>
    <w:rsid w:val="0024552D"/>
    <w:rsid w:val="00245A1B"/>
    <w:rsid w:val="002468EF"/>
    <w:rsid w:val="00254241"/>
    <w:rsid w:val="00255F9F"/>
    <w:rsid w:val="00262769"/>
    <w:rsid w:val="00264B4E"/>
    <w:rsid w:val="002657BB"/>
    <w:rsid w:val="00270EBD"/>
    <w:rsid w:val="00272FEA"/>
    <w:rsid w:val="00273E83"/>
    <w:rsid w:val="00276E49"/>
    <w:rsid w:val="00282081"/>
    <w:rsid w:val="00282B3B"/>
    <w:rsid w:val="002856EE"/>
    <w:rsid w:val="002869D4"/>
    <w:rsid w:val="00290193"/>
    <w:rsid w:val="00292202"/>
    <w:rsid w:val="0029365B"/>
    <w:rsid w:val="00295160"/>
    <w:rsid w:val="00297F07"/>
    <w:rsid w:val="002A516E"/>
    <w:rsid w:val="002A6180"/>
    <w:rsid w:val="002B0167"/>
    <w:rsid w:val="002B068F"/>
    <w:rsid w:val="002B29F1"/>
    <w:rsid w:val="002B5A01"/>
    <w:rsid w:val="002B77CD"/>
    <w:rsid w:val="002C021A"/>
    <w:rsid w:val="002C2760"/>
    <w:rsid w:val="002C33AA"/>
    <w:rsid w:val="002C53B5"/>
    <w:rsid w:val="002D0A03"/>
    <w:rsid w:val="002D2850"/>
    <w:rsid w:val="002D37C6"/>
    <w:rsid w:val="002D58F5"/>
    <w:rsid w:val="002E0970"/>
    <w:rsid w:val="002E1932"/>
    <w:rsid w:val="002E2E84"/>
    <w:rsid w:val="002E46C5"/>
    <w:rsid w:val="002E4C6B"/>
    <w:rsid w:val="002E4CD0"/>
    <w:rsid w:val="002E6DF5"/>
    <w:rsid w:val="002F6031"/>
    <w:rsid w:val="00301085"/>
    <w:rsid w:val="00301DDC"/>
    <w:rsid w:val="0030617E"/>
    <w:rsid w:val="00306B2B"/>
    <w:rsid w:val="003112EA"/>
    <w:rsid w:val="0031233E"/>
    <w:rsid w:val="00313931"/>
    <w:rsid w:val="00314BDD"/>
    <w:rsid w:val="00321709"/>
    <w:rsid w:val="00327565"/>
    <w:rsid w:val="0033089D"/>
    <w:rsid w:val="00332507"/>
    <w:rsid w:val="00334145"/>
    <w:rsid w:val="00336689"/>
    <w:rsid w:val="00350EF5"/>
    <w:rsid w:val="00352370"/>
    <w:rsid w:val="00353EB4"/>
    <w:rsid w:val="003560A0"/>
    <w:rsid w:val="003560DD"/>
    <w:rsid w:val="00356D88"/>
    <w:rsid w:val="00356FDF"/>
    <w:rsid w:val="003617E5"/>
    <w:rsid w:val="0036440C"/>
    <w:rsid w:val="003658C3"/>
    <w:rsid w:val="00366632"/>
    <w:rsid w:val="00367BA5"/>
    <w:rsid w:val="00374DD7"/>
    <w:rsid w:val="00380948"/>
    <w:rsid w:val="00387086"/>
    <w:rsid w:val="0039107D"/>
    <w:rsid w:val="00392566"/>
    <w:rsid w:val="00394083"/>
    <w:rsid w:val="00394200"/>
    <w:rsid w:val="00396386"/>
    <w:rsid w:val="003A1034"/>
    <w:rsid w:val="003A1090"/>
    <w:rsid w:val="003A30BE"/>
    <w:rsid w:val="003A4324"/>
    <w:rsid w:val="003A7147"/>
    <w:rsid w:val="003B16AD"/>
    <w:rsid w:val="003B79C9"/>
    <w:rsid w:val="003C0044"/>
    <w:rsid w:val="003C09E8"/>
    <w:rsid w:val="003C1277"/>
    <w:rsid w:val="003C7542"/>
    <w:rsid w:val="003D1DE2"/>
    <w:rsid w:val="003D6C17"/>
    <w:rsid w:val="003D6D04"/>
    <w:rsid w:val="003D7999"/>
    <w:rsid w:val="003E1DF2"/>
    <w:rsid w:val="003E2871"/>
    <w:rsid w:val="003E4BDB"/>
    <w:rsid w:val="003E4D12"/>
    <w:rsid w:val="003E6E6F"/>
    <w:rsid w:val="003E756E"/>
    <w:rsid w:val="003F0154"/>
    <w:rsid w:val="003F0599"/>
    <w:rsid w:val="003F120C"/>
    <w:rsid w:val="003F3538"/>
    <w:rsid w:val="003F461B"/>
    <w:rsid w:val="003F5461"/>
    <w:rsid w:val="00402AA5"/>
    <w:rsid w:val="00403A58"/>
    <w:rsid w:val="00403CAB"/>
    <w:rsid w:val="0040607F"/>
    <w:rsid w:val="00417308"/>
    <w:rsid w:val="00425FC7"/>
    <w:rsid w:val="00427327"/>
    <w:rsid w:val="00427740"/>
    <w:rsid w:val="004278E0"/>
    <w:rsid w:val="00431B97"/>
    <w:rsid w:val="00432904"/>
    <w:rsid w:val="00432E0F"/>
    <w:rsid w:val="0044309D"/>
    <w:rsid w:val="00451B89"/>
    <w:rsid w:val="00453820"/>
    <w:rsid w:val="00453E31"/>
    <w:rsid w:val="00454109"/>
    <w:rsid w:val="00454625"/>
    <w:rsid w:val="00454CBC"/>
    <w:rsid w:val="004571AA"/>
    <w:rsid w:val="00460E5B"/>
    <w:rsid w:val="00471205"/>
    <w:rsid w:val="00472D98"/>
    <w:rsid w:val="004734F6"/>
    <w:rsid w:val="004752FE"/>
    <w:rsid w:val="00477054"/>
    <w:rsid w:val="0048267C"/>
    <w:rsid w:val="00484065"/>
    <w:rsid w:val="0048590E"/>
    <w:rsid w:val="00486F69"/>
    <w:rsid w:val="00490E05"/>
    <w:rsid w:val="00492746"/>
    <w:rsid w:val="00492E91"/>
    <w:rsid w:val="004931F9"/>
    <w:rsid w:val="00493EFB"/>
    <w:rsid w:val="004967D2"/>
    <w:rsid w:val="00496E97"/>
    <w:rsid w:val="004A2369"/>
    <w:rsid w:val="004A5FBF"/>
    <w:rsid w:val="004A703D"/>
    <w:rsid w:val="004B3C1B"/>
    <w:rsid w:val="004C1AFE"/>
    <w:rsid w:val="004C2BBF"/>
    <w:rsid w:val="004C3647"/>
    <w:rsid w:val="004C440E"/>
    <w:rsid w:val="004C6C98"/>
    <w:rsid w:val="004D0C4E"/>
    <w:rsid w:val="004D1656"/>
    <w:rsid w:val="004D7D7F"/>
    <w:rsid w:val="004D7F61"/>
    <w:rsid w:val="004E209E"/>
    <w:rsid w:val="004F5317"/>
    <w:rsid w:val="004F5C42"/>
    <w:rsid w:val="004F7ECC"/>
    <w:rsid w:val="005005C0"/>
    <w:rsid w:val="00500F70"/>
    <w:rsid w:val="00500F88"/>
    <w:rsid w:val="005017C7"/>
    <w:rsid w:val="005018E0"/>
    <w:rsid w:val="005028D8"/>
    <w:rsid w:val="0050507A"/>
    <w:rsid w:val="005061B9"/>
    <w:rsid w:val="005071AE"/>
    <w:rsid w:val="00507918"/>
    <w:rsid w:val="0051209B"/>
    <w:rsid w:val="0051247D"/>
    <w:rsid w:val="00512BA7"/>
    <w:rsid w:val="00515EB3"/>
    <w:rsid w:val="005168DE"/>
    <w:rsid w:val="00517669"/>
    <w:rsid w:val="00523D28"/>
    <w:rsid w:val="00525348"/>
    <w:rsid w:val="005269DB"/>
    <w:rsid w:val="00526F48"/>
    <w:rsid w:val="00531756"/>
    <w:rsid w:val="00531863"/>
    <w:rsid w:val="005371A7"/>
    <w:rsid w:val="00540D80"/>
    <w:rsid w:val="00543519"/>
    <w:rsid w:val="00544FD3"/>
    <w:rsid w:val="00552EC8"/>
    <w:rsid w:val="00554444"/>
    <w:rsid w:val="00556495"/>
    <w:rsid w:val="00563C39"/>
    <w:rsid w:val="00565529"/>
    <w:rsid w:val="005678D2"/>
    <w:rsid w:val="00567CD6"/>
    <w:rsid w:val="0057117A"/>
    <w:rsid w:val="0057190C"/>
    <w:rsid w:val="005720A6"/>
    <w:rsid w:val="005734D6"/>
    <w:rsid w:val="00575FFB"/>
    <w:rsid w:val="00577BD0"/>
    <w:rsid w:val="00580F77"/>
    <w:rsid w:val="00587E3C"/>
    <w:rsid w:val="0059110C"/>
    <w:rsid w:val="00594116"/>
    <w:rsid w:val="00594A1F"/>
    <w:rsid w:val="0059540D"/>
    <w:rsid w:val="005A1030"/>
    <w:rsid w:val="005A2920"/>
    <w:rsid w:val="005A323C"/>
    <w:rsid w:val="005A7746"/>
    <w:rsid w:val="005B12C5"/>
    <w:rsid w:val="005C508D"/>
    <w:rsid w:val="005C54CF"/>
    <w:rsid w:val="005C5510"/>
    <w:rsid w:val="005C5DF4"/>
    <w:rsid w:val="005C7044"/>
    <w:rsid w:val="005D10F2"/>
    <w:rsid w:val="005D496B"/>
    <w:rsid w:val="005D6877"/>
    <w:rsid w:val="005D6E63"/>
    <w:rsid w:val="005E37E9"/>
    <w:rsid w:val="005E5F03"/>
    <w:rsid w:val="005F2CB3"/>
    <w:rsid w:val="005F38A3"/>
    <w:rsid w:val="005F5869"/>
    <w:rsid w:val="006010AA"/>
    <w:rsid w:val="006018FE"/>
    <w:rsid w:val="00602055"/>
    <w:rsid w:val="006046B7"/>
    <w:rsid w:val="0060508B"/>
    <w:rsid w:val="006072E7"/>
    <w:rsid w:val="00612E9A"/>
    <w:rsid w:val="0061302F"/>
    <w:rsid w:val="00616B2E"/>
    <w:rsid w:val="0062105D"/>
    <w:rsid w:val="00622AAA"/>
    <w:rsid w:val="00630051"/>
    <w:rsid w:val="006339D2"/>
    <w:rsid w:val="00635388"/>
    <w:rsid w:val="006368AF"/>
    <w:rsid w:val="00643936"/>
    <w:rsid w:val="00645822"/>
    <w:rsid w:val="00650883"/>
    <w:rsid w:val="006520DB"/>
    <w:rsid w:val="00661717"/>
    <w:rsid w:val="00661775"/>
    <w:rsid w:val="00662C3D"/>
    <w:rsid w:val="00664851"/>
    <w:rsid w:val="00670517"/>
    <w:rsid w:val="00672E4C"/>
    <w:rsid w:val="0067616F"/>
    <w:rsid w:val="006820F5"/>
    <w:rsid w:val="00683892"/>
    <w:rsid w:val="006838BA"/>
    <w:rsid w:val="00684800"/>
    <w:rsid w:val="00684A58"/>
    <w:rsid w:val="00684A9C"/>
    <w:rsid w:val="00684B03"/>
    <w:rsid w:val="00685B5E"/>
    <w:rsid w:val="00687510"/>
    <w:rsid w:val="006918F9"/>
    <w:rsid w:val="0069343A"/>
    <w:rsid w:val="006A2C8E"/>
    <w:rsid w:val="006A4E65"/>
    <w:rsid w:val="006A53AA"/>
    <w:rsid w:val="006A7941"/>
    <w:rsid w:val="006B1ACA"/>
    <w:rsid w:val="006B5AF1"/>
    <w:rsid w:val="006D0D9F"/>
    <w:rsid w:val="006D0FD1"/>
    <w:rsid w:val="006D2398"/>
    <w:rsid w:val="006D333E"/>
    <w:rsid w:val="006D5FB2"/>
    <w:rsid w:val="006E2CAE"/>
    <w:rsid w:val="006E54D2"/>
    <w:rsid w:val="006F05BC"/>
    <w:rsid w:val="006F1325"/>
    <w:rsid w:val="006F2989"/>
    <w:rsid w:val="006F2C97"/>
    <w:rsid w:val="006F3DAB"/>
    <w:rsid w:val="006F3E6D"/>
    <w:rsid w:val="006F6CD3"/>
    <w:rsid w:val="006F714B"/>
    <w:rsid w:val="00701D8B"/>
    <w:rsid w:val="00703C09"/>
    <w:rsid w:val="007060F2"/>
    <w:rsid w:val="00707405"/>
    <w:rsid w:val="00707614"/>
    <w:rsid w:val="00707A1B"/>
    <w:rsid w:val="0071080D"/>
    <w:rsid w:val="00710E0F"/>
    <w:rsid w:val="007142F8"/>
    <w:rsid w:val="00722F4E"/>
    <w:rsid w:val="00724EC5"/>
    <w:rsid w:val="00727C68"/>
    <w:rsid w:val="0073021B"/>
    <w:rsid w:val="007318AE"/>
    <w:rsid w:val="00732D9C"/>
    <w:rsid w:val="00732DD6"/>
    <w:rsid w:val="00734C64"/>
    <w:rsid w:val="00734E54"/>
    <w:rsid w:val="00744814"/>
    <w:rsid w:val="00750AB2"/>
    <w:rsid w:val="00753053"/>
    <w:rsid w:val="0075768A"/>
    <w:rsid w:val="00763B59"/>
    <w:rsid w:val="00766032"/>
    <w:rsid w:val="00766E1F"/>
    <w:rsid w:val="00767973"/>
    <w:rsid w:val="0077384E"/>
    <w:rsid w:val="007763CC"/>
    <w:rsid w:val="007769B1"/>
    <w:rsid w:val="00781D27"/>
    <w:rsid w:val="00784F97"/>
    <w:rsid w:val="0078583B"/>
    <w:rsid w:val="007913C6"/>
    <w:rsid w:val="00794691"/>
    <w:rsid w:val="00795AC8"/>
    <w:rsid w:val="00797FC9"/>
    <w:rsid w:val="007A0B49"/>
    <w:rsid w:val="007A1AF4"/>
    <w:rsid w:val="007A1BFE"/>
    <w:rsid w:val="007A6672"/>
    <w:rsid w:val="007B1271"/>
    <w:rsid w:val="007C0962"/>
    <w:rsid w:val="007C160B"/>
    <w:rsid w:val="007C421F"/>
    <w:rsid w:val="007C588A"/>
    <w:rsid w:val="007C7708"/>
    <w:rsid w:val="007D026A"/>
    <w:rsid w:val="007D1FA6"/>
    <w:rsid w:val="007D2059"/>
    <w:rsid w:val="007D2FFC"/>
    <w:rsid w:val="007D3367"/>
    <w:rsid w:val="007D3DE6"/>
    <w:rsid w:val="007E18B3"/>
    <w:rsid w:val="007E24BD"/>
    <w:rsid w:val="007E3B0A"/>
    <w:rsid w:val="007E3FDF"/>
    <w:rsid w:val="007E428B"/>
    <w:rsid w:val="007E53F1"/>
    <w:rsid w:val="007E5A82"/>
    <w:rsid w:val="007F01A3"/>
    <w:rsid w:val="007F467B"/>
    <w:rsid w:val="007F568E"/>
    <w:rsid w:val="007F59B4"/>
    <w:rsid w:val="007F706A"/>
    <w:rsid w:val="007F70D5"/>
    <w:rsid w:val="00801AF7"/>
    <w:rsid w:val="00802ECF"/>
    <w:rsid w:val="00805661"/>
    <w:rsid w:val="00807528"/>
    <w:rsid w:val="008154A8"/>
    <w:rsid w:val="00820006"/>
    <w:rsid w:val="008213E4"/>
    <w:rsid w:val="008228A8"/>
    <w:rsid w:val="0082406B"/>
    <w:rsid w:val="00825E97"/>
    <w:rsid w:val="008262FD"/>
    <w:rsid w:val="0082725A"/>
    <w:rsid w:val="00827CFF"/>
    <w:rsid w:val="0083125D"/>
    <w:rsid w:val="0083216F"/>
    <w:rsid w:val="0083254D"/>
    <w:rsid w:val="008325F7"/>
    <w:rsid w:val="008340D6"/>
    <w:rsid w:val="00835E8F"/>
    <w:rsid w:val="00840098"/>
    <w:rsid w:val="00843307"/>
    <w:rsid w:val="008470F1"/>
    <w:rsid w:val="00856FE9"/>
    <w:rsid w:val="00857322"/>
    <w:rsid w:val="008618DF"/>
    <w:rsid w:val="00861DF7"/>
    <w:rsid w:val="00873429"/>
    <w:rsid w:val="00874BC7"/>
    <w:rsid w:val="00876754"/>
    <w:rsid w:val="00882813"/>
    <w:rsid w:val="008828E5"/>
    <w:rsid w:val="008829D6"/>
    <w:rsid w:val="00887198"/>
    <w:rsid w:val="00892EC0"/>
    <w:rsid w:val="0089364B"/>
    <w:rsid w:val="00894209"/>
    <w:rsid w:val="00896C7E"/>
    <w:rsid w:val="008972DF"/>
    <w:rsid w:val="008979D0"/>
    <w:rsid w:val="008A0DBD"/>
    <w:rsid w:val="008A6920"/>
    <w:rsid w:val="008A70FD"/>
    <w:rsid w:val="008B0071"/>
    <w:rsid w:val="008B012D"/>
    <w:rsid w:val="008B13F4"/>
    <w:rsid w:val="008B2476"/>
    <w:rsid w:val="008B451A"/>
    <w:rsid w:val="008B4CC8"/>
    <w:rsid w:val="008C0988"/>
    <w:rsid w:val="008C53CB"/>
    <w:rsid w:val="008D1D22"/>
    <w:rsid w:val="008D1FFB"/>
    <w:rsid w:val="008D2960"/>
    <w:rsid w:val="008D4F4E"/>
    <w:rsid w:val="008D5C66"/>
    <w:rsid w:val="008D614F"/>
    <w:rsid w:val="008E413C"/>
    <w:rsid w:val="008E6E19"/>
    <w:rsid w:val="008F0B28"/>
    <w:rsid w:val="008F2E03"/>
    <w:rsid w:val="008F362A"/>
    <w:rsid w:val="009058A7"/>
    <w:rsid w:val="00910134"/>
    <w:rsid w:val="00910DF6"/>
    <w:rsid w:val="009122D1"/>
    <w:rsid w:val="00914B27"/>
    <w:rsid w:val="009161B4"/>
    <w:rsid w:val="00916A42"/>
    <w:rsid w:val="009218A6"/>
    <w:rsid w:val="00922E97"/>
    <w:rsid w:val="00924892"/>
    <w:rsid w:val="00924BF6"/>
    <w:rsid w:val="00930494"/>
    <w:rsid w:val="00933C82"/>
    <w:rsid w:val="00934DFC"/>
    <w:rsid w:val="00937334"/>
    <w:rsid w:val="009434B1"/>
    <w:rsid w:val="00944773"/>
    <w:rsid w:val="009457FA"/>
    <w:rsid w:val="00945CDC"/>
    <w:rsid w:val="0095048D"/>
    <w:rsid w:val="0095618A"/>
    <w:rsid w:val="00960AD4"/>
    <w:rsid w:val="00964048"/>
    <w:rsid w:val="00973112"/>
    <w:rsid w:val="00973554"/>
    <w:rsid w:val="009735E3"/>
    <w:rsid w:val="00976AF5"/>
    <w:rsid w:val="00977F36"/>
    <w:rsid w:val="0098336A"/>
    <w:rsid w:val="00986607"/>
    <w:rsid w:val="00987832"/>
    <w:rsid w:val="0099319F"/>
    <w:rsid w:val="00993DE8"/>
    <w:rsid w:val="009A0EA5"/>
    <w:rsid w:val="009A4949"/>
    <w:rsid w:val="009A614E"/>
    <w:rsid w:val="009B18A5"/>
    <w:rsid w:val="009B1DEE"/>
    <w:rsid w:val="009B2233"/>
    <w:rsid w:val="009B6784"/>
    <w:rsid w:val="009B79EB"/>
    <w:rsid w:val="009C10CF"/>
    <w:rsid w:val="009C1412"/>
    <w:rsid w:val="009C1F84"/>
    <w:rsid w:val="009C3446"/>
    <w:rsid w:val="009C4DD9"/>
    <w:rsid w:val="009D1258"/>
    <w:rsid w:val="009D30B6"/>
    <w:rsid w:val="009D748A"/>
    <w:rsid w:val="009E1605"/>
    <w:rsid w:val="009E6AA8"/>
    <w:rsid w:val="009F1389"/>
    <w:rsid w:val="00A0148F"/>
    <w:rsid w:val="00A02855"/>
    <w:rsid w:val="00A03C7C"/>
    <w:rsid w:val="00A07927"/>
    <w:rsid w:val="00A07B5B"/>
    <w:rsid w:val="00A13EE7"/>
    <w:rsid w:val="00A14AD0"/>
    <w:rsid w:val="00A15BCE"/>
    <w:rsid w:val="00A17E79"/>
    <w:rsid w:val="00A22EE6"/>
    <w:rsid w:val="00A22EEE"/>
    <w:rsid w:val="00A23B43"/>
    <w:rsid w:val="00A30A20"/>
    <w:rsid w:val="00A33AFB"/>
    <w:rsid w:val="00A41507"/>
    <w:rsid w:val="00A4775E"/>
    <w:rsid w:val="00A547FA"/>
    <w:rsid w:val="00A54BE4"/>
    <w:rsid w:val="00A56F01"/>
    <w:rsid w:val="00A57370"/>
    <w:rsid w:val="00A57E31"/>
    <w:rsid w:val="00A60CC5"/>
    <w:rsid w:val="00A64805"/>
    <w:rsid w:val="00A65516"/>
    <w:rsid w:val="00A66B8E"/>
    <w:rsid w:val="00A72B41"/>
    <w:rsid w:val="00A74057"/>
    <w:rsid w:val="00A905B6"/>
    <w:rsid w:val="00A9354D"/>
    <w:rsid w:val="00A950B9"/>
    <w:rsid w:val="00A96B55"/>
    <w:rsid w:val="00AA71D7"/>
    <w:rsid w:val="00AB278A"/>
    <w:rsid w:val="00AB31C6"/>
    <w:rsid w:val="00AC0717"/>
    <w:rsid w:val="00AC1733"/>
    <w:rsid w:val="00AC67CE"/>
    <w:rsid w:val="00AD45A6"/>
    <w:rsid w:val="00AD5FEB"/>
    <w:rsid w:val="00AE1453"/>
    <w:rsid w:val="00AE2654"/>
    <w:rsid w:val="00AF0115"/>
    <w:rsid w:val="00AF5252"/>
    <w:rsid w:val="00B04839"/>
    <w:rsid w:val="00B04E5A"/>
    <w:rsid w:val="00B053F3"/>
    <w:rsid w:val="00B06C4E"/>
    <w:rsid w:val="00B07302"/>
    <w:rsid w:val="00B12BFB"/>
    <w:rsid w:val="00B1321E"/>
    <w:rsid w:val="00B165A1"/>
    <w:rsid w:val="00B17BF2"/>
    <w:rsid w:val="00B17DAC"/>
    <w:rsid w:val="00B20A00"/>
    <w:rsid w:val="00B24F26"/>
    <w:rsid w:val="00B2624B"/>
    <w:rsid w:val="00B32552"/>
    <w:rsid w:val="00B33D84"/>
    <w:rsid w:val="00B3726B"/>
    <w:rsid w:val="00B37CA0"/>
    <w:rsid w:val="00B40FCD"/>
    <w:rsid w:val="00B42D20"/>
    <w:rsid w:val="00B46F0E"/>
    <w:rsid w:val="00B505C5"/>
    <w:rsid w:val="00B54BAC"/>
    <w:rsid w:val="00B559A6"/>
    <w:rsid w:val="00B60452"/>
    <w:rsid w:val="00B65731"/>
    <w:rsid w:val="00B72379"/>
    <w:rsid w:val="00B7346E"/>
    <w:rsid w:val="00B7366E"/>
    <w:rsid w:val="00B76E07"/>
    <w:rsid w:val="00B814C7"/>
    <w:rsid w:val="00B84CFB"/>
    <w:rsid w:val="00B866DC"/>
    <w:rsid w:val="00B9191E"/>
    <w:rsid w:val="00B92232"/>
    <w:rsid w:val="00B92CF9"/>
    <w:rsid w:val="00B955E4"/>
    <w:rsid w:val="00B95BD2"/>
    <w:rsid w:val="00B96397"/>
    <w:rsid w:val="00B96DA6"/>
    <w:rsid w:val="00BA1FCC"/>
    <w:rsid w:val="00BA2075"/>
    <w:rsid w:val="00BA3281"/>
    <w:rsid w:val="00BA3F4F"/>
    <w:rsid w:val="00BA499A"/>
    <w:rsid w:val="00BA4B54"/>
    <w:rsid w:val="00BA7B0C"/>
    <w:rsid w:val="00BA7C4A"/>
    <w:rsid w:val="00BB0599"/>
    <w:rsid w:val="00BB3402"/>
    <w:rsid w:val="00BB42EC"/>
    <w:rsid w:val="00BB5CF0"/>
    <w:rsid w:val="00BB6E5A"/>
    <w:rsid w:val="00BB731D"/>
    <w:rsid w:val="00BB7715"/>
    <w:rsid w:val="00BB7726"/>
    <w:rsid w:val="00BC6571"/>
    <w:rsid w:val="00BD0B1A"/>
    <w:rsid w:val="00BD4FA7"/>
    <w:rsid w:val="00BD7616"/>
    <w:rsid w:val="00BD7E0C"/>
    <w:rsid w:val="00BE13B4"/>
    <w:rsid w:val="00BE21EC"/>
    <w:rsid w:val="00BE26CD"/>
    <w:rsid w:val="00BE30B2"/>
    <w:rsid w:val="00BE4AD2"/>
    <w:rsid w:val="00BE6D4B"/>
    <w:rsid w:val="00BF1A9B"/>
    <w:rsid w:val="00BF1C97"/>
    <w:rsid w:val="00BF2D9E"/>
    <w:rsid w:val="00BF52B3"/>
    <w:rsid w:val="00BF68BF"/>
    <w:rsid w:val="00BF6D5D"/>
    <w:rsid w:val="00C0327F"/>
    <w:rsid w:val="00C03614"/>
    <w:rsid w:val="00C05966"/>
    <w:rsid w:val="00C06D88"/>
    <w:rsid w:val="00C13635"/>
    <w:rsid w:val="00C14A42"/>
    <w:rsid w:val="00C15059"/>
    <w:rsid w:val="00C160CD"/>
    <w:rsid w:val="00C1724F"/>
    <w:rsid w:val="00C216D9"/>
    <w:rsid w:val="00C3191F"/>
    <w:rsid w:val="00C31C95"/>
    <w:rsid w:val="00C31CA1"/>
    <w:rsid w:val="00C32F77"/>
    <w:rsid w:val="00C34F3B"/>
    <w:rsid w:val="00C36188"/>
    <w:rsid w:val="00C36501"/>
    <w:rsid w:val="00C40044"/>
    <w:rsid w:val="00C40597"/>
    <w:rsid w:val="00C440F0"/>
    <w:rsid w:val="00C46F60"/>
    <w:rsid w:val="00C47083"/>
    <w:rsid w:val="00C52E7B"/>
    <w:rsid w:val="00C548B8"/>
    <w:rsid w:val="00C571EB"/>
    <w:rsid w:val="00C5776A"/>
    <w:rsid w:val="00C601AF"/>
    <w:rsid w:val="00C65846"/>
    <w:rsid w:val="00C72272"/>
    <w:rsid w:val="00C7318F"/>
    <w:rsid w:val="00C7754F"/>
    <w:rsid w:val="00C845F5"/>
    <w:rsid w:val="00C85868"/>
    <w:rsid w:val="00C85E60"/>
    <w:rsid w:val="00C94284"/>
    <w:rsid w:val="00C97C2E"/>
    <w:rsid w:val="00CA002D"/>
    <w:rsid w:val="00CB01E4"/>
    <w:rsid w:val="00CB614F"/>
    <w:rsid w:val="00CB6434"/>
    <w:rsid w:val="00CB7234"/>
    <w:rsid w:val="00CC0118"/>
    <w:rsid w:val="00CC062B"/>
    <w:rsid w:val="00CC06D3"/>
    <w:rsid w:val="00CC2892"/>
    <w:rsid w:val="00CC4562"/>
    <w:rsid w:val="00CC7512"/>
    <w:rsid w:val="00CD0B0B"/>
    <w:rsid w:val="00CD39BD"/>
    <w:rsid w:val="00CD7D68"/>
    <w:rsid w:val="00CF0C7D"/>
    <w:rsid w:val="00CF6419"/>
    <w:rsid w:val="00CF7A15"/>
    <w:rsid w:val="00D01FD5"/>
    <w:rsid w:val="00D03156"/>
    <w:rsid w:val="00D03BDE"/>
    <w:rsid w:val="00D11870"/>
    <w:rsid w:val="00D154C1"/>
    <w:rsid w:val="00D20577"/>
    <w:rsid w:val="00D213DE"/>
    <w:rsid w:val="00D23D80"/>
    <w:rsid w:val="00D2552D"/>
    <w:rsid w:val="00D27A32"/>
    <w:rsid w:val="00D33EBC"/>
    <w:rsid w:val="00D34548"/>
    <w:rsid w:val="00D400D6"/>
    <w:rsid w:val="00D40A52"/>
    <w:rsid w:val="00D42336"/>
    <w:rsid w:val="00D463E8"/>
    <w:rsid w:val="00D515E4"/>
    <w:rsid w:val="00D51C2C"/>
    <w:rsid w:val="00D52CEF"/>
    <w:rsid w:val="00D53EBD"/>
    <w:rsid w:val="00D56168"/>
    <w:rsid w:val="00D606EB"/>
    <w:rsid w:val="00D62F22"/>
    <w:rsid w:val="00D66A19"/>
    <w:rsid w:val="00D73B11"/>
    <w:rsid w:val="00D81910"/>
    <w:rsid w:val="00D83583"/>
    <w:rsid w:val="00D83741"/>
    <w:rsid w:val="00D843FE"/>
    <w:rsid w:val="00D92010"/>
    <w:rsid w:val="00D94C75"/>
    <w:rsid w:val="00D97230"/>
    <w:rsid w:val="00D97EA6"/>
    <w:rsid w:val="00DA27A9"/>
    <w:rsid w:val="00DB1E78"/>
    <w:rsid w:val="00DB2EC4"/>
    <w:rsid w:val="00DB3C25"/>
    <w:rsid w:val="00DC2310"/>
    <w:rsid w:val="00DC294D"/>
    <w:rsid w:val="00DC3D30"/>
    <w:rsid w:val="00DC53CA"/>
    <w:rsid w:val="00DC68CA"/>
    <w:rsid w:val="00DC69C3"/>
    <w:rsid w:val="00DD1F88"/>
    <w:rsid w:val="00DD4BAA"/>
    <w:rsid w:val="00DE014D"/>
    <w:rsid w:val="00DE2F06"/>
    <w:rsid w:val="00DE58BB"/>
    <w:rsid w:val="00DE617E"/>
    <w:rsid w:val="00DF074D"/>
    <w:rsid w:val="00DF0D12"/>
    <w:rsid w:val="00DF25EF"/>
    <w:rsid w:val="00DF4B84"/>
    <w:rsid w:val="00E02C22"/>
    <w:rsid w:val="00E02D75"/>
    <w:rsid w:val="00E1039F"/>
    <w:rsid w:val="00E10702"/>
    <w:rsid w:val="00E11193"/>
    <w:rsid w:val="00E14122"/>
    <w:rsid w:val="00E141E5"/>
    <w:rsid w:val="00E20996"/>
    <w:rsid w:val="00E23175"/>
    <w:rsid w:val="00E24CA6"/>
    <w:rsid w:val="00E256EC"/>
    <w:rsid w:val="00E30BCF"/>
    <w:rsid w:val="00E31806"/>
    <w:rsid w:val="00E3202F"/>
    <w:rsid w:val="00E417C1"/>
    <w:rsid w:val="00E47617"/>
    <w:rsid w:val="00E47D95"/>
    <w:rsid w:val="00E50583"/>
    <w:rsid w:val="00E51739"/>
    <w:rsid w:val="00E51B85"/>
    <w:rsid w:val="00E52BBB"/>
    <w:rsid w:val="00E569A2"/>
    <w:rsid w:val="00E573D0"/>
    <w:rsid w:val="00E57FA4"/>
    <w:rsid w:val="00E62C37"/>
    <w:rsid w:val="00E637A0"/>
    <w:rsid w:val="00E71446"/>
    <w:rsid w:val="00E7199E"/>
    <w:rsid w:val="00E744DB"/>
    <w:rsid w:val="00E879B7"/>
    <w:rsid w:val="00E90C5B"/>
    <w:rsid w:val="00E923BF"/>
    <w:rsid w:val="00E94EC6"/>
    <w:rsid w:val="00E95FA5"/>
    <w:rsid w:val="00EA0843"/>
    <w:rsid w:val="00EA18F0"/>
    <w:rsid w:val="00EA1C28"/>
    <w:rsid w:val="00EA2458"/>
    <w:rsid w:val="00EA2627"/>
    <w:rsid w:val="00EA2F2B"/>
    <w:rsid w:val="00EA316A"/>
    <w:rsid w:val="00EA5217"/>
    <w:rsid w:val="00EB01C0"/>
    <w:rsid w:val="00EB11CE"/>
    <w:rsid w:val="00EB129A"/>
    <w:rsid w:val="00EB1C7A"/>
    <w:rsid w:val="00EB1E6F"/>
    <w:rsid w:val="00EB2D6F"/>
    <w:rsid w:val="00EB69F1"/>
    <w:rsid w:val="00EB6B03"/>
    <w:rsid w:val="00EC0A51"/>
    <w:rsid w:val="00EC4624"/>
    <w:rsid w:val="00EC4938"/>
    <w:rsid w:val="00EC7189"/>
    <w:rsid w:val="00ED12DF"/>
    <w:rsid w:val="00ED44BB"/>
    <w:rsid w:val="00ED7B68"/>
    <w:rsid w:val="00EE0EB7"/>
    <w:rsid w:val="00EE4EA1"/>
    <w:rsid w:val="00EE5B08"/>
    <w:rsid w:val="00EE6A2E"/>
    <w:rsid w:val="00EF1BF4"/>
    <w:rsid w:val="00EF4D0F"/>
    <w:rsid w:val="00EF708F"/>
    <w:rsid w:val="00F012FD"/>
    <w:rsid w:val="00F03773"/>
    <w:rsid w:val="00F07473"/>
    <w:rsid w:val="00F07819"/>
    <w:rsid w:val="00F13FCB"/>
    <w:rsid w:val="00F154CC"/>
    <w:rsid w:val="00F159CA"/>
    <w:rsid w:val="00F15EFB"/>
    <w:rsid w:val="00F178A5"/>
    <w:rsid w:val="00F21847"/>
    <w:rsid w:val="00F24548"/>
    <w:rsid w:val="00F25AF3"/>
    <w:rsid w:val="00F26615"/>
    <w:rsid w:val="00F2728D"/>
    <w:rsid w:val="00F279FE"/>
    <w:rsid w:val="00F30096"/>
    <w:rsid w:val="00F32256"/>
    <w:rsid w:val="00F36C7C"/>
    <w:rsid w:val="00F42663"/>
    <w:rsid w:val="00F42C25"/>
    <w:rsid w:val="00F44722"/>
    <w:rsid w:val="00F447B2"/>
    <w:rsid w:val="00F53FD9"/>
    <w:rsid w:val="00F55E93"/>
    <w:rsid w:val="00F6434E"/>
    <w:rsid w:val="00F64949"/>
    <w:rsid w:val="00F65A49"/>
    <w:rsid w:val="00F67119"/>
    <w:rsid w:val="00F70F02"/>
    <w:rsid w:val="00F74686"/>
    <w:rsid w:val="00F768B4"/>
    <w:rsid w:val="00F77A7D"/>
    <w:rsid w:val="00F80AA8"/>
    <w:rsid w:val="00F83736"/>
    <w:rsid w:val="00F87F69"/>
    <w:rsid w:val="00F945C0"/>
    <w:rsid w:val="00F953F1"/>
    <w:rsid w:val="00FA193A"/>
    <w:rsid w:val="00FA2E09"/>
    <w:rsid w:val="00FA35CC"/>
    <w:rsid w:val="00FA4D5B"/>
    <w:rsid w:val="00FA7BA6"/>
    <w:rsid w:val="00FB004B"/>
    <w:rsid w:val="00FB5040"/>
    <w:rsid w:val="00FC010B"/>
    <w:rsid w:val="00FC01A5"/>
    <w:rsid w:val="00FC634D"/>
    <w:rsid w:val="00FD042A"/>
    <w:rsid w:val="00FD4678"/>
    <w:rsid w:val="00FD4B2E"/>
    <w:rsid w:val="00FE51E2"/>
    <w:rsid w:val="00FE5231"/>
    <w:rsid w:val="00FE5C88"/>
    <w:rsid w:val="00FE6481"/>
    <w:rsid w:val="00FF6E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AB16EA3"/>
  <w14:defaultImageDpi w14:val="0"/>
  <w15:docId w15:val="{415F32AC-4AD5-4F9A-BD30-8E58C81E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4" w:semiHidden="1" w:unhideWhenUsed="1"/>
    <w:lsdException w:name="List 5" w:semiHidden="1" w:unhideWhenUsed="1"/>
    <w:lsdException w:name="Title" w:qFormat="1"/>
    <w:lsdException w:name="Subtitle"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uiPriority w:val="9"/>
    <w:qFormat/>
    <w:pPr>
      <w:keepNext/>
      <w:jc w:val="center"/>
      <w:outlineLvl w:val="0"/>
    </w:pPr>
    <w:rPr>
      <w:b/>
      <w:bCs/>
      <w:sz w:val="32"/>
    </w:rPr>
  </w:style>
  <w:style w:type="paragraph" w:styleId="Heading2">
    <w:name w:val="heading 2"/>
    <w:basedOn w:val="Normal"/>
    <w:next w:val="Normal"/>
    <w:link w:val="Heading2Char"/>
    <w:uiPriority w:val="9"/>
    <w:qFormat/>
    <w:pPr>
      <w:keepNext/>
      <w:outlineLvl w:val="1"/>
    </w:pPr>
    <w:rPr>
      <w:b/>
      <w:bCs/>
      <w:sz w:val="28"/>
    </w:rPr>
  </w:style>
  <w:style w:type="paragraph" w:styleId="Heading3">
    <w:name w:val="heading 3"/>
    <w:basedOn w:val="Normal"/>
    <w:next w:val="Normal"/>
    <w:link w:val="Heading3Char"/>
    <w:uiPriority w:val="9"/>
    <w:qFormat/>
    <w:pPr>
      <w:keepNext/>
      <w:outlineLvl w:val="2"/>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locked/>
    <w:rPr>
      <w:rFonts w:ascii="Arial" w:hAnsi="Arial" w:cs="Times New Roman"/>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emiHidden/>
    <w:locked/>
    <w:rPr>
      <w:rFonts w:ascii="Arial" w:hAnsi="Arial" w:cs="Times New Roman"/>
      <w:sz w:val="24"/>
      <w:szCs w:val="24"/>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locked/>
    <w:rsid w:val="00703C09"/>
    <w:rPr>
      <w:rFonts w:ascii="Arial" w:hAnsi="Arial" w:cs="Times New Roman"/>
      <w:sz w:val="24"/>
    </w:rPr>
  </w:style>
  <w:style w:type="paragraph" w:styleId="BlockText">
    <w:name w:val="Block Text"/>
    <w:basedOn w:val="Normal"/>
    <w:uiPriority w:val="99"/>
    <w:pPr>
      <w:ind w:left="1620" w:right="1692"/>
      <w:jc w:val="both"/>
    </w:pPr>
  </w:style>
  <w:style w:type="paragraph" w:styleId="BodyText2">
    <w:name w:val="Body Text 2"/>
    <w:basedOn w:val="Normal"/>
    <w:link w:val="BodyText2Char"/>
    <w:uiPriority w:val="99"/>
    <w:rPr>
      <w:sz w:val="20"/>
    </w:rPr>
  </w:style>
  <w:style w:type="character" w:customStyle="1" w:styleId="BodyText2Char">
    <w:name w:val="Body Text 2 Char"/>
    <w:basedOn w:val="DefaultParagraphFont"/>
    <w:link w:val="BodyText2"/>
    <w:uiPriority w:val="99"/>
    <w:semiHidden/>
    <w:locked/>
    <w:rPr>
      <w:rFonts w:ascii="Arial" w:hAnsi="Arial" w:cs="Times New Roman"/>
      <w:sz w:val="24"/>
      <w:szCs w:val="24"/>
    </w:rPr>
  </w:style>
  <w:style w:type="character" w:styleId="Hyperlink">
    <w:name w:val="Hyperlink"/>
    <w:basedOn w:val="DefaultParagraphFont"/>
    <w:uiPriority w:val="99"/>
    <w:rPr>
      <w:rFonts w:cs="Times New Roman"/>
      <w:color w:val="0000FF"/>
      <w:u w:val="single"/>
    </w:rPr>
  </w:style>
  <w:style w:type="paragraph" w:styleId="DocumentMap">
    <w:name w:val="Document Map"/>
    <w:basedOn w:val="Normal"/>
    <w:link w:val="DocumentMapChar"/>
    <w:uiPriority w:val="99"/>
    <w:semiHidden/>
    <w:rsid w:val="00934DF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BalloonText">
    <w:name w:val="Balloon Text"/>
    <w:basedOn w:val="Normal"/>
    <w:link w:val="BalloonTextChar"/>
    <w:uiPriority w:val="99"/>
    <w:rsid w:val="006072E7"/>
    <w:rPr>
      <w:rFonts w:ascii="Tahoma" w:hAnsi="Tahoma" w:cs="Tahoma"/>
      <w:sz w:val="16"/>
      <w:szCs w:val="16"/>
    </w:rPr>
  </w:style>
  <w:style w:type="character" w:customStyle="1" w:styleId="BalloonTextChar">
    <w:name w:val="Balloon Text Char"/>
    <w:basedOn w:val="DefaultParagraphFont"/>
    <w:link w:val="BalloonText"/>
    <w:uiPriority w:val="99"/>
    <w:locked/>
    <w:rsid w:val="006072E7"/>
    <w:rPr>
      <w:rFonts w:ascii="Tahoma" w:hAnsi="Tahoma" w:cs="Times New Roman"/>
      <w:sz w:val="16"/>
    </w:rPr>
  </w:style>
  <w:style w:type="character" w:styleId="CommentReference">
    <w:name w:val="annotation reference"/>
    <w:basedOn w:val="DefaultParagraphFont"/>
    <w:uiPriority w:val="99"/>
    <w:rsid w:val="00EE5B08"/>
    <w:rPr>
      <w:rFonts w:cs="Times New Roman"/>
      <w:sz w:val="16"/>
    </w:rPr>
  </w:style>
  <w:style w:type="paragraph" w:styleId="CommentText">
    <w:name w:val="annotation text"/>
    <w:basedOn w:val="Normal"/>
    <w:link w:val="CommentTextChar"/>
    <w:uiPriority w:val="99"/>
    <w:rsid w:val="00EE5B08"/>
    <w:rPr>
      <w:sz w:val="20"/>
      <w:szCs w:val="20"/>
    </w:rPr>
  </w:style>
  <w:style w:type="character" w:customStyle="1" w:styleId="CommentTextChar">
    <w:name w:val="Comment Text Char"/>
    <w:basedOn w:val="DefaultParagraphFont"/>
    <w:link w:val="CommentText"/>
    <w:uiPriority w:val="99"/>
    <w:locked/>
    <w:rsid w:val="00EE5B08"/>
    <w:rPr>
      <w:rFonts w:ascii="Arial" w:hAnsi="Arial" w:cs="Times New Roman"/>
    </w:rPr>
  </w:style>
  <w:style w:type="paragraph" w:styleId="CommentSubject">
    <w:name w:val="annotation subject"/>
    <w:basedOn w:val="CommentText"/>
    <w:next w:val="CommentText"/>
    <w:link w:val="CommentSubjectChar"/>
    <w:uiPriority w:val="99"/>
    <w:rsid w:val="00EE5B08"/>
    <w:rPr>
      <w:b/>
      <w:bCs/>
    </w:rPr>
  </w:style>
  <w:style w:type="character" w:customStyle="1" w:styleId="CommentSubjectChar">
    <w:name w:val="Comment Subject Char"/>
    <w:basedOn w:val="CommentTextChar"/>
    <w:link w:val="CommentSubject"/>
    <w:uiPriority w:val="99"/>
    <w:locked/>
    <w:rsid w:val="00EE5B08"/>
    <w:rPr>
      <w:rFonts w:ascii="Arial" w:hAnsi="Arial" w:cs="Times New Roman"/>
      <w:b/>
    </w:rPr>
  </w:style>
  <w:style w:type="paragraph" w:customStyle="1" w:styleId="Pressetext">
    <w:name w:val="Pressetext"/>
    <w:qFormat/>
    <w:rsid w:val="00843307"/>
    <w:pPr>
      <w:tabs>
        <w:tab w:val="left" w:pos="5954"/>
      </w:tabs>
      <w:spacing w:line="360" w:lineRule="auto"/>
      <w:ind w:right="3116"/>
      <w:jc w:val="both"/>
    </w:pPr>
    <w:rPr>
      <w:rFonts w:ascii="Arial" w:hAnsi="Arial" w:cs="Arial"/>
      <w:color w:val="000000" w:themeColor="text1"/>
      <w:sz w:val="22"/>
      <w:szCs w:val="22"/>
    </w:rPr>
  </w:style>
  <w:style w:type="paragraph" w:styleId="Revision">
    <w:name w:val="Revision"/>
    <w:hidden/>
    <w:uiPriority w:val="99"/>
    <w:semiHidden/>
    <w:rsid w:val="00A96B55"/>
    <w:rPr>
      <w:rFonts w:ascii="Arial" w:hAnsi="Arial"/>
      <w:sz w:val="24"/>
      <w:szCs w:val="24"/>
    </w:rPr>
  </w:style>
  <w:style w:type="paragraph" w:customStyle="1" w:styleId="Bildunterschrift">
    <w:name w:val="Bildunterschrift"/>
    <w:qFormat/>
    <w:rsid w:val="006018FE"/>
    <w:pPr>
      <w:tabs>
        <w:tab w:val="left" w:pos="5954"/>
      </w:tabs>
      <w:spacing w:after="120" w:line="360" w:lineRule="auto"/>
      <w:ind w:right="3116"/>
    </w:pPr>
    <w:rPr>
      <w:rFonts w:ascii="Arial" w:hAnsi="Arial" w:cs="Arial"/>
      <w:i/>
      <w:color w:val="000000" w:themeColor="text1"/>
      <w:sz w:val="22"/>
      <w:szCs w:val="22"/>
    </w:rPr>
  </w:style>
  <w:style w:type="paragraph" w:customStyle="1" w:styleId="berGraf">
    <w:name w:val="Über Graf"/>
    <w:qFormat/>
    <w:rsid w:val="006018FE"/>
    <w:pPr>
      <w:spacing w:line="360" w:lineRule="auto"/>
      <w:ind w:right="3119"/>
      <w:jc w:val="both"/>
    </w:pPr>
    <w:rPr>
      <w:rFonts w:ascii="Arial" w:hAnsi="Arial" w:cs="Arial"/>
      <w:b/>
      <w:color w:val="000000" w:themeColor="text1"/>
      <w:sz w:val="18"/>
      <w:szCs w:val="18"/>
    </w:rPr>
  </w:style>
  <w:style w:type="paragraph" w:customStyle="1" w:styleId="Default">
    <w:name w:val="Default"/>
    <w:rsid w:val="000D368A"/>
    <w:pPr>
      <w:autoSpaceDE w:val="0"/>
      <w:autoSpaceDN w:val="0"/>
      <w:adjustRightInd w:val="0"/>
    </w:pPr>
    <w:rPr>
      <w:rFonts w:ascii="Arial" w:hAnsi="Arial" w:cs="Arial"/>
      <w:color w:val="000000"/>
      <w:sz w:val="24"/>
      <w:szCs w:val="24"/>
    </w:rPr>
  </w:style>
  <w:style w:type="paragraph" w:styleId="Subtitle">
    <w:name w:val="Subtitle"/>
    <w:basedOn w:val="Normal"/>
    <w:next w:val="Normal"/>
    <w:link w:val="SubtitleChar"/>
    <w:uiPriority w:val="11"/>
    <w:qFormat/>
    <w:rsid w:val="00873429"/>
    <w:pPr>
      <w:numPr>
        <w:ilvl w:val="1"/>
      </w:numPr>
    </w:pPr>
    <w:rPr>
      <w:rFonts w:asciiTheme="majorHAnsi" w:eastAsiaTheme="majorEastAsia" w:hAnsiTheme="majorHAnsi"/>
      <w:i/>
      <w:iCs/>
      <w:color w:val="4F81BD" w:themeColor="accent1"/>
      <w:spacing w:val="15"/>
    </w:rPr>
  </w:style>
  <w:style w:type="character" w:customStyle="1" w:styleId="SubtitleChar">
    <w:name w:val="Subtitle Char"/>
    <w:basedOn w:val="DefaultParagraphFont"/>
    <w:link w:val="Subtitle"/>
    <w:uiPriority w:val="11"/>
    <w:locked/>
    <w:rsid w:val="00873429"/>
    <w:rPr>
      <w:rFonts w:asciiTheme="majorHAnsi" w:eastAsiaTheme="majorEastAsia" w:hAnsiTheme="majorHAnsi" w:cs="Times New Roman"/>
      <w:i/>
      <w:iCs/>
      <w:color w:val="4F81BD" w:themeColor="accent1"/>
      <w:spacing w:val="15"/>
      <w:sz w:val="24"/>
      <w:szCs w:val="24"/>
    </w:rPr>
  </w:style>
  <w:style w:type="paragraph" w:customStyle="1" w:styleId="berGrafText">
    <w:name w:val="Über Graf Text"/>
    <w:qFormat/>
    <w:rsid w:val="007769B1"/>
    <w:pPr>
      <w:spacing w:line="360" w:lineRule="auto"/>
      <w:ind w:right="3119"/>
      <w:jc w:val="both"/>
    </w:pPr>
    <w:rPr>
      <w:rFonts w:ascii="Arial" w:hAnsi="Arial" w:cs="Arial"/>
      <w:sz w:val="18"/>
      <w:szCs w:val="18"/>
    </w:rPr>
  </w:style>
  <w:style w:type="paragraph" w:customStyle="1" w:styleId="berGraffacts">
    <w:name w:val="Über Graf facts"/>
    <w:qFormat/>
    <w:rsid w:val="007769B1"/>
    <w:pPr>
      <w:spacing w:before="240" w:after="240" w:line="360" w:lineRule="auto"/>
    </w:pPr>
    <w:rPr>
      <w:rFonts w:ascii="Arial" w:hAnsi="Arial" w:cs="Arial"/>
      <w:sz w:val="18"/>
      <w:szCs w:val="18"/>
    </w:rPr>
  </w:style>
  <w:style w:type="paragraph" w:customStyle="1" w:styleId="berGrafSignatur">
    <w:name w:val="Über Graf Signatur"/>
    <w:qFormat/>
    <w:rsid w:val="007769B1"/>
    <w:pPr>
      <w:ind w:right="3116"/>
    </w:pPr>
    <w:rPr>
      <w:rFonts w:ascii="Arial" w:hAnsi="Arial" w:cs="Arial"/>
      <w:iCs/>
      <w:sz w:val="18"/>
      <w:szCs w:val="18"/>
    </w:rPr>
  </w:style>
  <w:style w:type="character" w:styleId="FollowedHyperlink">
    <w:name w:val="FollowedHyperlink"/>
    <w:basedOn w:val="DefaultParagraphFont"/>
    <w:uiPriority w:val="99"/>
    <w:rsid w:val="006A53AA"/>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5354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02C80-9B24-4C8F-8A94-37FD8C532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728</Words>
  <Characters>3878</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Pressetext, 27</vt:lpstr>
      <vt:lpstr>Pressetext, 27</vt:lpstr>
    </vt:vector>
  </TitlesOfParts>
  <Company>Microsoft</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 27</dc:title>
  <dc:subject/>
  <dc:creator>isc</dc:creator>
  <cp:keywords/>
  <dc:description/>
  <cp:lastModifiedBy>Callum Vallance-Poole</cp:lastModifiedBy>
  <cp:revision>3</cp:revision>
  <cp:lastPrinted>2018-05-17T11:44:00Z</cp:lastPrinted>
  <dcterms:created xsi:type="dcterms:W3CDTF">2018-06-04T13:39:00Z</dcterms:created>
  <dcterms:modified xsi:type="dcterms:W3CDTF">2018-06-04T14:28:00Z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